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Where is your jacket? It is ___________ outside!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She is very ____________ when her son calls her. She loves her son so much!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He works 10 hours every day. After work, he is ____________ and eats a big dinner.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Nadia misses her family. She talks to them on What’sApp. When they say goodbye, she feels __________ and sometimes she cries.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Sonia wants to marry her boyfriend, but her parents say NO!  She is only 17 years old.  She is too ______________.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Last week was so ___________! Every day was more than 100 degrees.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Sometimes my daughter wants to go out with her friends. Her father says no, and she is _____________. She will not talk to her father all day.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My grandmother is _________!  Her birthday is tomorrow, and she will be 93.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 like to go dancing on Saturday nights, but my husband always says he is too ___________. He wants to sit on the couch and watch Netflix.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We run in the park every morning. After that, we are ____________ and we drink a lot of water.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